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</w:t>
      </w:r>
      <w:r>
        <w:rPr>
          <w:rFonts w:ascii="Times New Roman" w:eastAsia="Times New Roman" w:hAnsi="Times New Roman" w:cs="Times New Roman"/>
          <w:sz w:val="26"/>
          <w:szCs w:val="26"/>
        </w:rPr>
        <w:t>2-</w:t>
      </w:r>
      <w:r>
        <w:rPr>
          <w:rFonts w:ascii="Times New Roman" w:eastAsia="Times New Roman" w:hAnsi="Times New Roman" w:cs="Times New Roman"/>
          <w:sz w:val="26"/>
          <w:szCs w:val="26"/>
        </w:rPr>
        <w:t>1091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63</w:t>
      </w:r>
      <w:r>
        <w:rPr>
          <w:rFonts w:ascii="Times New Roman" w:eastAsia="Times New Roman" w:hAnsi="Times New Roman" w:cs="Times New Roman"/>
          <w:sz w:val="26"/>
          <w:szCs w:val="26"/>
        </w:rPr>
        <w:t>-01-202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1317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</w:p>
    <w:p>
      <w:pPr>
        <w:keepNext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ind w:left="3539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ород </w:t>
      </w:r>
      <w:r>
        <w:rPr>
          <w:rFonts w:ascii="Times New Roman" w:eastAsia="Times New Roman" w:hAnsi="Times New Roman" w:cs="Times New Roman"/>
          <w:sz w:val="26"/>
          <w:szCs w:val="26"/>
        </w:rPr>
        <w:t>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22 мая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Исполняющим обязанности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Омельченко Т.Р.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>производства гражданское дело по иску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ГСК-82 «Жигули»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Оленёву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Артёму Александровичу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денежных средств за пользование общим имуществом кооператива не являющимся членом кооператива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left="4247" w:firstLine="1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ГСК-82 «Жигули»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 </w:t>
      </w:r>
      <w:r>
        <w:rPr>
          <w:rStyle w:val="cat-UserDefinedgrp-1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Оленёву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</w:t>
      </w:r>
      <w:r>
        <w:rPr>
          <w:rFonts w:ascii="Times New Roman" w:eastAsia="Times New Roman" w:hAnsi="Times New Roman" w:cs="Times New Roman"/>
          <w:sz w:val="26"/>
          <w:szCs w:val="26"/>
        </w:rPr>
        <w:t>ё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Александровичу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PassportDatagrp-1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денежных средств за пользование общим имуществом кооператива не являющимся членом кооператива</w:t>
      </w:r>
      <w:r>
        <w:rPr>
          <w:rFonts w:ascii="Times New Roman" w:eastAsia="Times New Roman" w:hAnsi="Times New Roman" w:cs="Times New Roman"/>
          <w:sz w:val="26"/>
          <w:szCs w:val="26"/>
        </w:rPr>
        <w:t>, удовлетворить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частично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Оленёв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Артём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Александрович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ГСК-82 «Жигули» </w:t>
      </w:r>
      <w:r>
        <w:rPr>
          <w:rFonts w:ascii="Times New Roman" w:eastAsia="Times New Roman" w:hAnsi="Times New Roman" w:cs="Times New Roman"/>
          <w:sz w:val="26"/>
          <w:szCs w:val="26"/>
        </w:rPr>
        <w:t>сумму задолженности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2025 год в размере 20875 рублей, проценты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пользование чужими денежными средствами в размере в размере 4634 рубля 54 копейки,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исковых требований о взыскании пени отказать.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Т.Р. Омельченко</w:t>
      </w:r>
    </w:p>
    <w:p>
      <w:pPr>
        <w:spacing w:before="0" w:after="0"/>
        <w:jc w:val="both"/>
      </w:pPr>
      <w:r>
        <w:rPr>
          <w:rStyle w:val="cat-UserDefinedgrp-18rplc-20"/>
          <w:rFonts w:ascii="Times New Roman" w:eastAsia="Times New Roman" w:hAnsi="Times New Roman" w:cs="Times New Roman"/>
        </w:rPr>
        <w:t>...</w:t>
      </w:r>
    </w:p>
    <w:p>
      <w:pPr>
        <w:spacing w:before="0" w:after="16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7">
    <w:name w:val="cat-UserDefined grp-17 rplc-7"/>
    <w:basedOn w:val="DefaultParagraphFont"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UserDefinedgrp-18rplc-20">
    <w:name w:val="cat-UserDefined grp-1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